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E7" w:rsidRPr="006C51E7" w:rsidRDefault="001F12F0" w:rsidP="006C51E7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Приложение № 9</w:t>
      </w:r>
    </w:p>
    <w:p w:rsidR="006C51E7" w:rsidRPr="006C51E7" w:rsidRDefault="006C51E7" w:rsidP="006C51E7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51E7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6C51E7" w:rsidRPr="006C51E7" w:rsidRDefault="006C51E7" w:rsidP="006C51E7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51E7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6C51E7" w:rsidRPr="006C51E7" w:rsidRDefault="006C51E7" w:rsidP="006C51E7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51E7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E358B3" w:rsidRPr="00064C7B" w:rsidRDefault="00E358B3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6C51E7" w:rsidRPr="006C51E7" w:rsidRDefault="006C51E7" w:rsidP="006C51E7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>ПОЛОЖЕНИЕ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 xml:space="preserve"> Республиканской Олимпиады по музыкально-теоретическим дисциплинам для учащихся детских школ искусств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C51E7">
        <w:rPr>
          <w:rFonts w:eastAsia="Times New Roman" w:cs="Times New Roman"/>
          <w:b/>
          <w:bCs/>
          <w:szCs w:val="28"/>
        </w:rPr>
        <w:t>Общие положения</w:t>
      </w:r>
    </w:p>
    <w:p w:rsidR="006C51E7" w:rsidRPr="006C51E7" w:rsidRDefault="006C51E7" w:rsidP="006C51E7">
      <w:pPr>
        <w:spacing w:after="0" w:line="240" w:lineRule="auto"/>
        <w:ind w:firstLine="42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Настоящее положение определяет цели, задачи, порядок проведения и состав участников Республиканской Олимпиады учащихся детских школ искусств (далее Олимпиада)</w:t>
      </w:r>
      <w:r w:rsidRPr="006C51E7">
        <w:rPr>
          <w:rFonts w:eastAsia="Times New Roman" w:cs="Times New Roman"/>
          <w:b/>
          <w:szCs w:val="28"/>
        </w:rPr>
        <w:t xml:space="preserve"> по музыкально-теоретическим дисциплинам</w:t>
      </w:r>
      <w:r w:rsidRPr="006C51E7">
        <w:rPr>
          <w:rFonts w:eastAsia="Times New Roman" w:cs="Times New Roman"/>
          <w:szCs w:val="28"/>
        </w:rPr>
        <w:t>.</w:t>
      </w:r>
    </w:p>
    <w:p w:rsidR="006C51E7" w:rsidRPr="006C51E7" w:rsidRDefault="006C51E7" w:rsidP="006C51E7">
      <w:pPr>
        <w:spacing w:after="0" w:line="240" w:lineRule="auto"/>
        <w:ind w:firstLine="420"/>
        <w:jc w:val="both"/>
        <w:rPr>
          <w:rFonts w:eastAsia="Times New Roman" w:cs="Times New Roman"/>
          <w:szCs w:val="28"/>
        </w:rPr>
      </w:pPr>
    </w:p>
    <w:p w:rsidR="006C51E7" w:rsidRPr="006C51E7" w:rsidRDefault="006C51E7" w:rsidP="006C51E7">
      <w:pPr>
        <w:spacing w:after="0" w:line="240" w:lineRule="auto"/>
        <w:ind w:firstLine="420"/>
        <w:jc w:val="center"/>
        <w:rPr>
          <w:rFonts w:eastAsia="Times New Roman" w:cs="Times New Roman"/>
          <w:b/>
          <w:bCs/>
          <w:szCs w:val="28"/>
        </w:rPr>
      </w:pPr>
      <w:r w:rsidRPr="006C51E7">
        <w:rPr>
          <w:rFonts w:eastAsia="Times New Roman" w:cs="Times New Roman"/>
          <w:szCs w:val="28"/>
        </w:rPr>
        <w:t xml:space="preserve">Дата проведения Олимпиады: </w:t>
      </w:r>
      <w:r w:rsidR="001F12F0">
        <w:rPr>
          <w:rFonts w:eastAsia="Times New Roman" w:cs="Times New Roman"/>
          <w:b/>
          <w:bCs/>
          <w:szCs w:val="28"/>
        </w:rPr>
        <w:t>14</w:t>
      </w:r>
      <w:r w:rsidRPr="006C51E7">
        <w:rPr>
          <w:rFonts w:eastAsia="Times New Roman" w:cs="Times New Roman"/>
          <w:b/>
          <w:bCs/>
          <w:szCs w:val="28"/>
        </w:rPr>
        <w:t xml:space="preserve"> апреля 2024 года</w:t>
      </w:r>
    </w:p>
    <w:p w:rsidR="006C51E7" w:rsidRPr="006C51E7" w:rsidRDefault="006C51E7" w:rsidP="006C51E7">
      <w:pPr>
        <w:spacing w:after="0" w:line="240" w:lineRule="auto"/>
        <w:ind w:firstLine="420"/>
        <w:jc w:val="center"/>
        <w:rPr>
          <w:rFonts w:eastAsia="Times New Roman" w:cs="Times New Roman"/>
          <w:b/>
          <w:bCs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>Учредитель Олимпиады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Министерство культуры, печати и по делам национальностей Республики Марий Эл.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8"/>
        </w:rPr>
      </w:pPr>
      <w:r w:rsidRPr="006C51E7">
        <w:rPr>
          <w:rFonts w:eastAsia="Times New Roman" w:cs="Times New Roman"/>
          <w:b/>
          <w:bCs/>
          <w:iCs/>
          <w:szCs w:val="28"/>
        </w:rPr>
        <w:t>Организация-исполнитель</w:t>
      </w:r>
    </w:p>
    <w:p w:rsidR="006C51E7" w:rsidRPr="006C51E7" w:rsidRDefault="006C51E7" w:rsidP="006C51E7">
      <w:pPr>
        <w:suppressAutoHyphens/>
        <w:spacing w:after="0"/>
        <w:jc w:val="both"/>
        <w:rPr>
          <w:rFonts w:eastAsia="Calibri" w:cs="Calibri"/>
          <w:lang w:eastAsia="ar-SA"/>
        </w:rPr>
      </w:pPr>
      <w:r w:rsidRPr="006C51E7">
        <w:rPr>
          <w:rFonts w:eastAsia="Times New Roman" w:cs="Times New Roman"/>
          <w:szCs w:val="28"/>
          <w:lang w:eastAsia="ar-SA"/>
        </w:rPr>
        <w:t>Республиканский</w:t>
      </w:r>
      <w:r w:rsidRPr="006C51E7">
        <w:rPr>
          <w:rFonts w:eastAsia="Times New Roman" w:cs="Times New Roman"/>
          <w:iCs/>
          <w:szCs w:val="28"/>
          <w:lang w:eastAsia="ar-SA"/>
        </w:rPr>
        <w:t xml:space="preserve"> ресурсный учебно-методический центр развития художественного образования «Камертон»ГБПОУ РМЭ «Колледж культуры и искусств имени И.С. Палантая»</w:t>
      </w:r>
      <w:r w:rsidRPr="006C51E7">
        <w:rPr>
          <w:rFonts w:eastAsia="Calibri" w:cs="Calibri"/>
          <w:lang w:eastAsia="ar-SA"/>
        </w:rPr>
        <w:t>:</w:t>
      </w:r>
    </w:p>
    <w:p w:rsidR="006C51E7" w:rsidRPr="006C51E7" w:rsidRDefault="006C51E7" w:rsidP="006C51E7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обеспечивает соответствие мероприятий Олимпиады его целям и задачам;</w:t>
      </w:r>
    </w:p>
    <w:p w:rsidR="006C51E7" w:rsidRPr="006C51E7" w:rsidRDefault="006C51E7" w:rsidP="006C51E7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обеспечивает  организацию  и проведение </w:t>
      </w:r>
      <w:r w:rsidRPr="006C51E7">
        <w:rPr>
          <w:rFonts w:eastAsia="Times New Roman" w:cs="Times New Roman"/>
          <w:szCs w:val="28"/>
          <w:lang w:val="en-US"/>
        </w:rPr>
        <w:t>II</w:t>
      </w:r>
      <w:r w:rsidRPr="006C51E7">
        <w:rPr>
          <w:rFonts w:eastAsia="Times New Roman" w:cs="Times New Roman"/>
          <w:szCs w:val="28"/>
        </w:rPr>
        <w:t xml:space="preserve"> тура  Олимпиады;</w:t>
      </w:r>
    </w:p>
    <w:p w:rsidR="006C51E7" w:rsidRPr="006C51E7" w:rsidRDefault="006C51E7" w:rsidP="006C51E7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готовит аналитический отчет по итогам Олимпиады. 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  <w:lang w:val="en-US"/>
        </w:rPr>
        <w:t>II</w:t>
      </w:r>
      <w:r w:rsidRPr="006C51E7">
        <w:rPr>
          <w:rFonts w:eastAsia="Times New Roman" w:cs="Times New Roman"/>
          <w:b/>
          <w:szCs w:val="28"/>
        </w:rPr>
        <w:t>. Цели и задачи Олимпиады:</w:t>
      </w:r>
    </w:p>
    <w:p w:rsidR="006C51E7" w:rsidRPr="006C51E7" w:rsidRDefault="006C51E7" w:rsidP="006C51E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выявление одаренных детей и создание оптимальных условий для их творческой реализации;</w:t>
      </w:r>
    </w:p>
    <w:p w:rsidR="006C51E7" w:rsidRPr="006C51E7" w:rsidRDefault="006C51E7" w:rsidP="006C51E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совершенствование </w:t>
      </w:r>
      <w:proofErr w:type="spellStart"/>
      <w:r w:rsidRPr="006C51E7">
        <w:rPr>
          <w:rFonts w:eastAsia="Times New Roman" w:cs="Times New Roman"/>
          <w:szCs w:val="28"/>
        </w:rPr>
        <w:t>допрофессиональной</w:t>
      </w:r>
      <w:proofErr w:type="spellEnd"/>
      <w:r w:rsidRPr="006C51E7">
        <w:rPr>
          <w:rFonts w:eastAsia="Times New Roman" w:cs="Times New Roman"/>
          <w:szCs w:val="28"/>
        </w:rPr>
        <w:t xml:space="preserve"> подготовки учащихся ДШИ;</w:t>
      </w:r>
    </w:p>
    <w:p w:rsidR="006C51E7" w:rsidRPr="006C51E7" w:rsidRDefault="006C51E7" w:rsidP="006C51E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профессиональная ориентация учащихся ДШИ;</w:t>
      </w:r>
    </w:p>
    <w:p w:rsidR="006C51E7" w:rsidRPr="006C51E7" w:rsidRDefault="006C51E7" w:rsidP="006C51E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развитие и укрепление творческих связей между преподавателями, повышение уровня их профессионального мастерства.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  <w:lang w:val="en-US"/>
        </w:rPr>
        <w:t>III</w:t>
      </w:r>
      <w:r w:rsidRPr="006C51E7">
        <w:rPr>
          <w:rFonts w:eastAsia="Times New Roman" w:cs="Times New Roman"/>
          <w:b/>
          <w:szCs w:val="28"/>
        </w:rPr>
        <w:t>. Условия и порядок проведения Олимпиады:</w:t>
      </w:r>
    </w:p>
    <w:p w:rsidR="006C51E7" w:rsidRPr="006C51E7" w:rsidRDefault="006C51E7" w:rsidP="006C51E7">
      <w:pPr>
        <w:spacing w:after="0"/>
        <w:contextualSpacing/>
        <w:jc w:val="both"/>
        <w:rPr>
          <w:rFonts w:eastAsia="Calibri" w:cs="Times New Roman"/>
          <w:iCs/>
          <w:szCs w:val="28"/>
        </w:rPr>
      </w:pPr>
      <w:r w:rsidRPr="006C51E7">
        <w:rPr>
          <w:rFonts w:eastAsia="Calibri" w:cs="Times New Roman"/>
          <w:iCs/>
          <w:szCs w:val="28"/>
        </w:rPr>
        <w:t>В Олимпиаде принимают участие учащиеся детских музыкальных школ, школ искусств Республики Марий Эл и Национальной гимназии искусств (по 8 кла</w:t>
      </w:r>
      <w:proofErr w:type="gramStart"/>
      <w:r w:rsidRPr="006C51E7">
        <w:rPr>
          <w:rFonts w:eastAsia="Calibri" w:cs="Times New Roman"/>
          <w:iCs/>
          <w:szCs w:val="28"/>
        </w:rPr>
        <w:t>сс вкл</w:t>
      </w:r>
      <w:proofErr w:type="gramEnd"/>
      <w:r w:rsidRPr="006C51E7">
        <w:rPr>
          <w:rFonts w:eastAsia="Calibri" w:cs="Times New Roman"/>
          <w:iCs/>
          <w:szCs w:val="28"/>
        </w:rPr>
        <w:t>ючительно).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Олимпиада проводится в </w:t>
      </w:r>
      <w:r w:rsidRPr="006C51E7">
        <w:rPr>
          <w:rFonts w:eastAsia="Times New Roman" w:cs="Times New Roman"/>
          <w:b/>
          <w:szCs w:val="28"/>
        </w:rPr>
        <w:t>два тура</w:t>
      </w:r>
      <w:r w:rsidRPr="006C51E7">
        <w:rPr>
          <w:rFonts w:eastAsia="Times New Roman" w:cs="Times New Roman"/>
          <w:szCs w:val="28"/>
        </w:rPr>
        <w:t>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proofErr w:type="gramStart"/>
      <w:r w:rsidRPr="006C51E7">
        <w:rPr>
          <w:rFonts w:eastAsia="Times New Roman" w:cs="Times New Roman"/>
          <w:b/>
          <w:bCs/>
          <w:szCs w:val="28"/>
          <w:lang w:val="en-US"/>
        </w:rPr>
        <w:t>I</w:t>
      </w:r>
      <w:r w:rsidRPr="006C51E7">
        <w:rPr>
          <w:rFonts w:eastAsia="Times New Roman" w:cs="Times New Roman"/>
          <w:b/>
          <w:bCs/>
          <w:szCs w:val="28"/>
        </w:rPr>
        <w:t xml:space="preserve"> тур </w:t>
      </w:r>
      <w:r w:rsidRPr="006C51E7">
        <w:rPr>
          <w:rFonts w:eastAsia="Times New Roman" w:cs="Times New Roman"/>
          <w:szCs w:val="28"/>
        </w:rPr>
        <w:t xml:space="preserve">– </w:t>
      </w:r>
      <w:proofErr w:type="spellStart"/>
      <w:r w:rsidRPr="006C51E7">
        <w:rPr>
          <w:rFonts w:eastAsia="Times New Roman" w:cs="Times New Roman"/>
          <w:szCs w:val="28"/>
        </w:rPr>
        <w:t>внутришкольный</w:t>
      </w:r>
      <w:proofErr w:type="spellEnd"/>
      <w:r w:rsidRPr="006C51E7">
        <w:rPr>
          <w:rFonts w:eastAsia="Times New Roman" w:cs="Times New Roman"/>
          <w:szCs w:val="28"/>
        </w:rPr>
        <w:t>.</w:t>
      </w:r>
      <w:proofErr w:type="gramEnd"/>
      <w:r w:rsidRPr="006C51E7">
        <w:rPr>
          <w:rFonts w:eastAsia="Times New Roman" w:cs="Times New Roman"/>
          <w:szCs w:val="28"/>
        </w:rPr>
        <w:t xml:space="preserve"> Сроки проведения устанавливаются администрацией школы. 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b/>
          <w:bCs/>
          <w:szCs w:val="28"/>
          <w:lang w:val="en-US"/>
        </w:rPr>
        <w:t>II</w:t>
      </w:r>
      <w:r w:rsidRPr="006C51E7">
        <w:rPr>
          <w:rFonts w:eastAsia="Times New Roman" w:cs="Times New Roman"/>
          <w:b/>
          <w:bCs/>
          <w:szCs w:val="28"/>
        </w:rPr>
        <w:t xml:space="preserve"> тур </w:t>
      </w:r>
      <w:r w:rsidRPr="006C51E7">
        <w:rPr>
          <w:rFonts w:eastAsia="Times New Roman" w:cs="Times New Roman"/>
          <w:szCs w:val="28"/>
        </w:rPr>
        <w:t xml:space="preserve">– заключительный, проводится </w:t>
      </w:r>
      <w:r w:rsidR="001F12F0">
        <w:rPr>
          <w:rFonts w:eastAsia="Times New Roman" w:cs="Times New Roman"/>
          <w:b/>
          <w:bCs/>
          <w:szCs w:val="28"/>
        </w:rPr>
        <w:t>14</w:t>
      </w:r>
      <w:r w:rsidRPr="006C51E7">
        <w:rPr>
          <w:rFonts w:eastAsia="Times New Roman" w:cs="Times New Roman"/>
          <w:b/>
          <w:bCs/>
          <w:szCs w:val="28"/>
        </w:rPr>
        <w:t xml:space="preserve"> апреля 2024 года</w:t>
      </w:r>
      <w:r w:rsidRPr="006C51E7">
        <w:rPr>
          <w:rFonts w:eastAsia="Calibri" w:cs="Times New Roman"/>
          <w:szCs w:val="28"/>
        </w:rPr>
        <w:t xml:space="preserve"> в</w:t>
      </w:r>
      <w:r w:rsidR="001F12F0">
        <w:rPr>
          <w:rFonts w:eastAsia="Calibri" w:cs="Times New Roman"/>
          <w:szCs w:val="28"/>
        </w:rPr>
        <w:t xml:space="preserve"> </w:t>
      </w:r>
      <w:r w:rsidRPr="006C51E7">
        <w:rPr>
          <w:rFonts w:eastAsia="Times New Roman" w:cs="Times New Roman"/>
          <w:bCs/>
          <w:szCs w:val="28"/>
        </w:rPr>
        <w:t>ГБПОУ РМЭ «Колледж культуры и искусств им. И.С. Палантая».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b/>
          <w:bCs/>
          <w:szCs w:val="28"/>
        </w:rPr>
        <w:lastRenderedPageBreak/>
        <w:t xml:space="preserve">Рекомендуется </w:t>
      </w:r>
      <w:r w:rsidRPr="006C51E7">
        <w:rPr>
          <w:rFonts w:eastAsia="Times New Roman" w:cs="Times New Roman"/>
          <w:szCs w:val="28"/>
        </w:rPr>
        <w:t xml:space="preserve">проведение зональных туров </w:t>
      </w:r>
      <w:r w:rsidRPr="006C51E7">
        <w:rPr>
          <w:rFonts w:eastAsia="Times New Roman" w:cs="Times New Roman"/>
          <w:bCs/>
          <w:szCs w:val="28"/>
        </w:rPr>
        <w:t xml:space="preserve">активом межрайонного методического объединения с приглашением преподавателя ГБПОУ РМЭ «Колледж культуры и искусств им. И.С. Палантая». Задания второго тура разрабатываются межрайонными методическими объединениями самостоятельно (при составлении заданий ориентироваться на задания заключительного тура). </w:t>
      </w:r>
      <w:r w:rsidRPr="006C51E7">
        <w:rPr>
          <w:rFonts w:eastAsia="Times New Roman" w:cs="Times New Roman"/>
          <w:szCs w:val="28"/>
        </w:rPr>
        <w:t xml:space="preserve">Сроки проведения устанавливаются по согласованию с руководителями школ искусств ММО, но </w:t>
      </w:r>
      <w:r w:rsidRPr="006C51E7">
        <w:rPr>
          <w:rFonts w:eastAsia="Times New Roman" w:cs="Times New Roman"/>
          <w:b/>
          <w:bCs/>
          <w:szCs w:val="28"/>
        </w:rPr>
        <w:t>не позднее, чем за 15 дней   до заключительного тура</w:t>
      </w:r>
      <w:r w:rsidRPr="006C51E7">
        <w:rPr>
          <w:rFonts w:eastAsia="Times New Roman" w:cs="Times New Roman"/>
          <w:szCs w:val="28"/>
        </w:rPr>
        <w:t>.</w:t>
      </w:r>
    </w:p>
    <w:p w:rsidR="006C51E7" w:rsidRPr="006C51E7" w:rsidRDefault="006C51E7" w:rsidP="006C51E7">
      <w:pPr>
        <w:spacing w:after="0" w:line="240" w:lineRule="auto"/>
        <w:ind w:firstLine="708"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ind w:firstLine="708"/>
        <w:jc w:val="center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  <w:lang w:val="en-US"/>
        </w:rPr>
        <w:t>IV</w:t>
      </w:r>
      <w:r w:rsidRPr="006C51E7">
        <w:rPr>
          <w:rFonts w:eastAsia="Calibri" w:cs="Times New Roman"/>
          <w:b/>
          <w:szCs w:val="28"/>
        </w:rPr>
        <w:t>. Номинации и возрастные группы</w:t>
      </w:r>
    </w:p>
    <w:p w:rsidR="006C51E7" w:rsidRPr="006C51E7" w:rsidRDefault="006C51E7" w:rsidP="006C51E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В олимпиаде предусмотрены следующие  номинации:</w:t>
      </w:r>
    </w:p>
    <w:p w:rsidR="006C51E7" w:rsidRPr="006C51E7" w:rsidRDefault="006C51E7" w:rsidP="006C51E7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«Сольфеджио»</w:t>
      </w:r>
    </w:p>
    <w:p w:rsidR="006C51E7" w:rsidRPr="006C51E7" w:rsidRDefault="006C51E7" w:rsidP="006C51E7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«Музыкальная литература»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 xml:space="preserve">Все участники Олимпиады распределяются по </w:t>
      </w:r>
      <w:r w:rsidRPr="006C51E7">
        <w:rPr>
          <w:rFonts w:eastAsia="Calibri" w:cs="Times New Roman"/>
          <w:b/>
          <w:szCs w:val="28"/>
        </w:rPr>
        <w:t>пяти возрастным группам</w:t>
      </w:r>
      <w:r w:rsidRPr="006C51E7">
        <w:rPr>
          <w:rFonts w:eastAsia="Calibri" w:cs="Times New Roman"/>
          <w:szCs w:val="28"/>
        </w:rPr>
        <w:t xml:space="preserve">, соответственно годам обучения: 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 xml:space="preserve">ПЕРВАЯ ГРУППА  –  4 класс / 8-летний срок обучения </w:t>
      </w:r>
    </w:p>
    <w:p w:rsidR="006C51E7" w:rsidRPr="006C51E7" w:rsidRDefault="006C51E7" w:rsidP="006C51E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и 2 класс / 5-летний срок обучения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 xml:space="preserve">ВТОРАЯ ГРУППА  –   5 класс / 8-летний срок обучения </w:t>
      </w:r>
    </w:p>
    <w:p w:rsidR="006C51E7" w:rsidRPr="006C51E7" w:rsidRDefault="006C51E7" w:rsidP="006C51E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 xml:space="preserve"> и 3 класс / 5-летний срок обучения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 xml:space="preserve">ТРЕТЬЯ ГРУППА  –  6 класс / 8-летний срок обучения </w:t>
      </w:r>
    </w:p>
    <w:p w:rsidR="006C51E7" w:rsidRPr="006C51E7" w:rsidRDefault="006C51E7" w:rsidP="006C51E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и 4 класс / 5-летний срок обучения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ЧЕТВЕРТАЯ ГРУППА –  7 класс / 8-летний срок обучения</w:t>
      </w:r>
    </w:p>
    <w:p w:rsidR="006C51E7" w:rsidRPr="006C51E7" w:rsidRDefault="006C51E7" w:rsidP="006C51E7">
      <w:pPr>
        <w:spacing w:after="0" w:line="240" w:lineRule="auto"/>
        <w:ind w:firstLine="3060"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 xml:space="preserve"> и 5 класс / 5-летний срок обучения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ПЯТАЯ ГРУППА – 8-9 класс </w:t>
      </w:r>
      <w:r w:rsidRPr="006C51E7">
        <w:rPr>
          <w:rFonts w:eastAsia="Calibri" w:cs="Times New Roman"/>
          <w:szCs w:val="28"/>
        </w:rPr>
        <w:t>/ 8-9-летний срок обучения</w:t>
      </w:r>
    </w:p>
    <w:p w:rsidR="006C51E7" w:rsidRPr="006C51E7" w:rsidRDefault="006C51E7" w:rsidP="006C51E7">
      <w:pPr>
        <w:spacing w:after="0" w:line="240" w:lineRule="auto"/>
        <w:ind w:firstLine="2520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и 6 класс </w:t>
      </w:r>
      <w:r w:rsidRPr="006C51E7">
        <w:rPr>
          <w:rFonts w:eastAsia="Calibri" w:cs="Times New Roman"/>
          <w:szCs w:val="28"/>
        </w:rPr>
        <w:t>/ 6-летний срок обучения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  <w:lang w:val="en-US"/>
        </w:rPr>
        <w:t>V</w:t>
      </w:r>
      <w:r w:rsidRPr="006C51E7">
        <w:rPr>
          <w:rFonts w:eastAsia="Times New Roman" w:cs="Times New Roman"/>
          <w:b/>
          <w:szCs w:val="28"/>
        </w:rPr>
        <w:t>. Типы заданий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Музыкально-теоретическая олимпиада состоит из следующих заданий по предметам </w:t>
      </w:r>
      <w:r w:rsidRPr="006C51E7">
        <w:rPr>
          <w:rFonts w:eastAsia="Times New Roman" w:cs="Times New Roman"/>
          <w:b/>
          <w:szCs w:val="28"/>
        </w:rPr>
        <w:t>«Сольфеджио»: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</w:rPr>
        <w:t>СОЛЬФЕДЖИО. ВИДЫ ЗАДАНИЙ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>1 задание.</w:t>
      </w:r>
      <w:r w:rsidRPr="006C51E7">
        <w:rPr>
          <w:rFonts w:eastAsia="Calibri" w:cs="Times New Roman"/>
          <w:szCs w:val="28"/>
        </w:rPr>
        <w:t xml:space="preserve"> Диктант.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</w:rPr>
        <w:t>2 задание.</w:t>
      </w:r>
      <w:r w:rsidRPr="006C51E7">
        <w:rPr>
          <w:rFonts w:eastAsia="Calibri" w:cs="Times New Roman"/>
          <w:szCs w:val="28"/>
        </w:rPr>
        <w:t xml:space="preserve"> Слуховой анализ последовательности 5-6 интервалов и 5-6 аккордов вне лада (</w:t>
      </w:r>
      <w:r w:rsidRPr="006C51E7">
        <w:rPr>
          <w:rFonts w:eastAsia="Calibri" w:cs="Times New Roman"/>
          <w:b/>
          <w:szCs w:val="28"/>
        </w:rPr>
        <w:t xml:space="preserve">1 возрастная группа) </w:t>
      </w:r>
      <w:r w:rsidRPr="006C51E7">
        <w:rPr>
          <w:rFonts w:eastAsia="Calibri" w:cs="Times New Roman"/>
          <w:szCs w:val="28"/>
        </w:rPr>
        <w:t>и в ладу</w:t>
      </w:r>
      <w:r w:rsidRPr="006C51E7">
        <w:rPr>
          <w:rFonts w:eastAsia="Calibri" w:cs="Times New Roman"/>
          <w:b/>
          <w:szCs w:val="28"/>
        </w:rPr>
        <w:t xml:space="preserve"> (2-5 возрастные группы)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</w:rPr>
        <w:t>3 задание.</w:t>
      </w:r>
      <w:r w:rsidRPr="006C51E7">
        <w:rPr>
          <w:rFonts w:eastAsia="Calibri" w:cs="Times New Roman"/>
          <w:szCs w:val="28"/>
        </w:rPr>
        <w:t xml:space="preserve"> Построение и определение интервалов и аккордов от звуков </w:t>
      </w:r>
      <w:r w:rsidRPr="006C51E7">
        <w:rPr>
          <w:rFonts w:eastAsia="Calibri" w:cs="Times New Roman"/>
          <w:b/>
          <w:szCs w:val="28"/>
        </w:rPr>
        <w:t xml:space="preserve"> (1 возрастная группа) </w:t>
      </w:r>
      <w:r w:rsidRPr="006C51E7">
        <w:rPr>
          <w:rFonts w:eastAsia="Calibri" w:cs="Times New Roman"/>
          <w:szCs w:val="28"/>
        </w:rPr>
        <w:t>и в тональности</w:t>
      </w:r>
      <w:r w:rsidRPr="006C51E7">
        <w:rPr>
          <w:rFonts w:eastAsia="Calibri" w:cs="Times New Roman"/>
          <w:b/>
          <w:szCs w:val="28"/>
        </w:rPr>
        <w:t xml:space="preserve"> (2-5 возрастные группы)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 xml:space="preserve">4 задание. </w:t>
      </w:r>
      <w:r w:rsidRPr="006C51E7">
        <w:rPr>
          <w:rFonts w:eastAsia="Calibri" w:cs="Times New Roman"/>
          <w:szCs w:val="28"/>
        </w:rPr>
        <w:t xml:space="preserve">Теоретические тесты на знание основных понятий в области теории музыки </w:t>
      </w:r>
      <w:r w:rsidRPr="006C51E7">
        <w:rPr>
          <w:rFonts w:eastAsia="Calibri" w:cs="Times New Roman"/>
          <w:b/>
          <w:szCs w:val="28"/>
        </w:rPr>
        <w:t>(5 вопросов</w:t>
      </w:r>
      <w:r w:rsidRPr="006C51E7">
        <w:rPr>
          <w:rFonts w:eastAsia="Calibri" w:cs="Times New Roman"/>
          <w:szCs w:val="28"/>
        </w:rPr>
        <w:t>).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>5 задание.</w:t>
      </w:r>
      <w:r w:rsidRPr="006C51E7">
        <w:rPr>
          <w:rFonts w:eastAsia="Calibri" w:cs="Times New Roman"/>
          <w:szCs w:val="28"/>
        </w:rPr>
        <w:t xml:space="preserve"> Чтение с листа.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 xml:space="preserve"> «Музыкальная литература»: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</w:rPr>
        <w:t>I. ВИДЫ ЗАДАНИЙ.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>1.  Музыкальная викторина</w:t>
      </w:r>
      <w:r w:rsidRPr="006C51E7">
        <w:rPr>
          <w:rFonts w:eastAsia="Calibri" w:cs="Times New Roman"/>
          <w:szCs w:val="28"/>
        </w:rPr>
        <w:t xml:space="preserve"> - 10 номеров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</w:rPr>
        <w:t>2. Мозаика вопросов:</w:t>
      </w:r>
      <w:r w:rsidRPr="006C51E7">
        <w:rPr>
          <w:rFonts w:eastAsia="Calibri" w:cs="Times New Roman"/>
          <w:szCs w:val="28"/>
        </w:rPr>
        <w:t xml:space="preserve"> вопросы по композиторскому творчеству, истории музыки, истории художественной культуры, русскому фольклору, </w:t>
      </w:r>
      <w:proofErr w:type="spellStart"/>
      <w:r w:rsidRPr="006C51E7">
        <w:rPr>
          <w:rFonts w:eastAsia="Calibri" w:cs="Times New Roman"/>
          <w:szCs w:val="28"/>
        </w:rPr>
        <w:t>муз</w:t>
      </w:r>
      <w:proofErr w:type="gramStart"/>
      <w:r w:rsidRPr="006C51E7">
        <w:rPr>
          <w:rFonts w:eastAsia="Calibri" w:cs="Times New Roman"/>
          <w:szCs w:val="28"/>
        </w:rPr>
        <w:t>.и</w:t>
      </w:r>
      <w:proofErr w:type="gramEnd"/>
      <w:r w:rsidRPr="006C51E7">
        <w:rPr>
          <w:rFonts w:eastAsia="Calibri" w:cs="Times New Roman"/>
          <w:szCs w:val="28"/>
        </w:rPr>
        <w:t>нструментам</w:t>
      </w:r>
      <w:proofErr w:type="spellEnd"/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>3. Кроссворд</w:t>
      </w:r>
      <w:r w:rsidRPr="006C51E7">
        <w:rPr>
          <w:rFonts w:eastAsia="Calibri" w:cs="Times New Roman"/>
          <w:szCs w:val="28"/>
        </w:rPr>
        <w:t xml:space="preserve"> 20 слов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>4. Анализ музыкального произведения</w:t>
      </w:r>
      <w:r w:rsidRPr="006C51E7">
        <w:rPr>
          <w:rFonts w:eastAsia="Calibri" w:cs="Times New Roman"/>
          <w:szCs w:val="28"/>
        </w:rPr>
        <w:t xml:space="preserve"> по данному плану: 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- Характер произведения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- Мелодия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- Лад, тональность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i/>
          <w:szCs w:val="28"/>
        </w:rPr>
      </w:pPr>
      <w:r w:rsidRPr="006C51E7">
        <w:rPr>
          <w:rFonts w:eastAsia="Calibri" w:cs="Times New Roman"/>
          <w:szCs w:val="28"/>
        </w:rPr>
        <w:lastRenderedPageBreak/>
        <w:t>- Особенности ритма</w:t>
      </w:r>
      <w:r w:rsidRPr="006C51E7">
        <w:rPr>
          <w:rFonts w:eastAsia="Calibri" w:cs="Times New Roman"/>
          <w:szCs w:val="28"/>
        </w:rPr>
        <w:tab/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szCs w:val="28"/>
        </w:rPr>
        <w:t>- Строение произведения с описанием каждого раздела формы.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6C51E7">
        <w:rPr>
          <w:rFonts w:eastAsia="Calibri" w:cs="Times New Roman"/>
          <w:b/>
          <w:szCs w:val="28"/>
        </w:rPr>
        <w:t xml:space="preserve"> Формы для анализа: период, простая 2-х-частная (из 2-х периодов), простая 3-х-частная репризная, вариации, рондо.</w:t>
      </w:r>
    </w:p>
    <w:p w:rsidR="006C51E7" w:rsidRPr="006C51E7" w:rsidRDefault="006C51E7" w:rsidP="006C51E7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C51E7">
        <w:rPr>
          <w:rFonts w:eastAsia="Calibri" w:cs="Times New Roman"/>
          <w:b/>
          <w:szCs w:val="28"/>
        </w:rPr>
        <w:t>5. «Угадай тему»</w:t>
      </w:r>
      <w:r w:rsidRPr="006C51E7">
        <w:rPr>
          <w:rFonts w:eastAsia="Calibri" w:cs="Times New Roman"/>
          <w:szCs w:val="28"/>
        </w:rPr>
        <w:t xml:space="preserve"> (отгадать фрагмент известной музыкальной темы по </w:t>
      </w:r>
      <w:r w:rsidRPr="006C51E7">
        <w:rPr>
          <w:rFonts w:eastAsia="Calibri" w:cs="Times New Roman"/>
          <w:szCs w:val="28"/>
          <w:u w:val="single"/>
        </w:rPr>
        <w:t>нотному</w:t>
      </w:r>
      <w:r w:rsidRPr="006C51E7">
        <w:rPr>
          <w:rFonts w:eastAsia="Calibri" w:cs="Times New Roman"/>
          <w:szCs w:val="28"/>
        </w:rPr>
        <w:t xml:space="preserve"> тексту), </w:t>
      </w:r>
      <w:r w:rsidRPr="006C51E7">
        <w:rPr>
          <w:rFonts w:eastAsia="Calibri" w:cs="Times New Roman"/>
          <w:b/>
          <w:szCs w:val="28"/>
        </w:rPr>
        <w:t>на 2 туре</w:t>
      </w:r>
      <w:r w:rsidRPr="006C51E7">
        <w:rPr>
          <w:rFonts w:eastAsia="Calibri" w:cs="Times New Roman"/>
          <w:szCs w:val="28"/>
        </w:rPr>
        <w:t xml:space="preserve"> – угадать по </w:t>
      </w:r>
      <w:r w:rsidRPr="006C51E7">
        <w:rPr>
          <w:rFonts w:eastAsia="Calibri" w:cs="Times New Roman"/>
          <w:szCs w:val="28"/>
          <w:u w:val="single"/>
        </w:rPr>
        <w:t xml:space="preserve">словесному </w:t>
      </w:r>
      <w:r w:rsidRPr="006C51E7">
        <w:rPr>
          <w:rFonts w:eastAsia="Calibri" w:cs="Times New Roman"/>
          <w:szCs w:val="28"/>
        </w:rPr>
        <w:t>тексту фрагмент оперы (арию или хор).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i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  <w:lang w:val="en-US"/>
        </w:rPr>
        <w:t>VI</w:t>
      </w:r>
      <w:r w:rsidRPr="006C51E7">
        <w:rPr>
          <w:rFonts w:eastAsia="Times New Roman" w:cs="Times New Roman"/>
          <w:b/>
          <w:szCs w:val="28"/>
        </w:rPr>
        <w:t>. Жюри. Поощрения.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В состав жюри войдут ведущие преподаватели Республики Марий Эл. Количественный состав жюри не менее 5 человек.</w:t>
      </w:r>
    </w:p>
    <w:p w:rsidR="006C51E7" w:rsidRPr="006C51E7" w:rsidRDefault="006C51E7" w:rsidP="006C51E7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6C51E7">
        <w:rPr>
          <w:rFonts w:eastAsia="Times New Roman" w:cs="Times New Roman"/>
          <w:szCs w:val="28"/>
        </w:rPr>
        <w:t xml:space="preserve">Для награждения предусмотрены </w:t>
      </w:r>
      <w:r w:rsidRPr="006C51E7">
        <w:rPr>
          <w:rFonts w:eastAsia="Calibri" w:cs="Calibri"/>
          <w:b/>
          <w:szCs w:val="28"/>
          <w:lang w:eastAsia="ar-SA"/>
        </w:rPr>
        <w:t>три</w:t>
      </w:r>
      <w:r w:rsidRPr="006C51E7">
        <w:rPr>
          <w:rFonts w:eastAsia="Calibri" w:cs="Calibri"/>
          <w:szCs w:val="28"/>
          <w:lang w:eastAsia="ar-SA"/>
        </w:rPr>
        <w:t xml:space="preserve"> лауреатских места и место дипломанта в каждой номинации и в каждой возрастной группе. 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Участник, набравший максимальное количество баллов становится претендентом на обладание Гран-при.</w:t>
      </w:r>
    </w:p>
    <w:p w:rsidR="006C51E7" w:rsidRPr="006C51E7" w:rsidRDefault="006C51E7" w:rsidP="006C51E7">
      <w:pPr>
        <w:spacing w:after="0" w:line="240" w:lineRule="auto"/>
        <w:ind w:firstLine="52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Жюри имеет право: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- присуждать не все призовые места;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- делить призовые места (в пределах призового фонда).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Председатель жюри имеет два голоса в спорных ситуациях.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>Решение жюри окончательное и пересмотру не подлежит.</w:t>
      </w:r>
    </w:p>
    <w:p w:rsidR="001F12F0" w:rsidRDefault="006C51E7" w:rsidP="006C51E7">
      <w:pPr>
        <w:suppressAutoHyphens/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ar-SA"/>
        </w:rPr>
      </w:pPr>
      <w:r w:rsidRPr="006C51E7">
        <w:rPr>
          <w:rFonts w:eastAsia="Times New Roman" w:cs="Times New Roman"/>
          <w:i/>
          <w:iCs/>
          <w:szCs w:val="24"/>
          <w:lang w:eastAsia="ar-SA"/>
        </w:rPr>
        <w:t>Участникам Конкурса, не получившим призовых мест,</w:t>
      </w:r>
    </w:p>
    <w:p w:rsidR="006C51E7" w:rsidRPr="006C51E7" w:rsidRDefault="001F12F0" w:rsidP="006C51E7">
      <w:pPr>
        <w:suppressAutoHyphens/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ar-SA"/>
        </w:rPr>
      </w:pPr>
      <w:r>
        <w:rPr>
          <w:rFonts w:eastAsia="Times New Roman" w:cs="Times New Roman"/>
          <w:i/>
          <w:iCs/>
          <w:szCs w:val="24"/>
          <w:lang w:eastAsia="ar-SA"/>
        </w:rPr>
        <w:t xml:space="preserve"> вручается благодарность за участие</w:t>
      </w:r>
      <w:r w:rsidR="006C51E7" w:rsidRPr="006C51E7">
        <w:rPr>
          <w:rFonts w:eastAsia="Times New Roman" w:cs="Times New Roman"/>
          <w:i/>
          <w:iCs/>
          <w:szCs w:val="24"/>
          <w:lang w:eastAsia="ar-SA"/>
        </w:rPr>
        <w:t>.</w:t>
      </w:r>
    </w:p>
    <w:p w:rsidR="006C51E7" w:rsidRPr="006C51E7" w:rsidRDefault="006C51E7" w:rsidP="006C51E7">
      <w:pPr>
        <w:suppressAutoHyphens/>
        <w:spacing w:after="0" w:line="240" w:lineRule="auto"/>
        <w:jc w:val="center"/>
        <w:rPr>
          <w:rFonts w:eastAsia="Times New Roman" w:cs="Times New Roman"/>
          <w:i/>
          <w:szCs w:val="24"/>
          <w:lang w:eastAsia="ar-SA"/>
        </w:rPr>
      </w:pPr>
      <w:r w:rsidRPr="006C51E7">
        <w:rPr>
          <w:rFonts w:eastAsia="Times New Roman" w:cs="Times New Roman"/>
          <w:i/>
          <w:szCs w:val="24"/>
          <w:lang w:eastAsia="ar-SA"/>
        </w:rPr>
        <w:t>Преподавателям, подготовившим 2 и более лауреатов 1 степени и Гран-При,</w:t>
      </w:r>
    </w:p>
    <w:p w:rsidR="006C51E7" w:rsidRPr="006C51E7" w:rsidRDefault="006C51E7" w:rsidP="006C51E7">
      <w:pPr>
        <w:suppressAutoHyphens/>
        <w:spacing w:after="0" w:line="240" w:lineRule="auto"/>
        <w:jc w:val="center"/>
        <w:rPr>
          <w:rFonts w:eastAsia="Times New Roman" w:cs="Times New Roman"/>
          <w:i/>
          <w:szCs w:val="24"/>
          <w:lang w:eastAsia="ar-SA"/>
        </w:rPr>
      </w:pPr>
      <w:r w:rsidRPr="006C51E7">
        <w:rPr>
          <w:rFonts w:eastAsia="Times New Roman" w:cs="Times New Roman"/>
          <w:i/>
          <w:szCs w:val="24"/>
          <w:lang w:eastAsia="ar-SA"/>
        </w:rPr>
        <w:t>в одной номинации, вручается Диплом «</w:t>
      </w:r>
      <w:r w:rsidRPr="006C51E7">
        <w:rPr>
          <w:rFonts w:eastAsia="Times New Roman" w:cs="Times New Roman"/>
          <w:b/>
          <w:i/>
          <w:szCs w:val="24"/>
          <w:lang w:eastAsia="ar-SA"/>
        </w:rPr>
        <w:t>За педагогическое мастерство</w:t>
      </w:r>
      <w:r w:rsidRPr="006C51E7">
        <w:rPr>
          <w:rFonts w:eastAsia="Times New Roman" w:cs="Times New Roman"/>
          <w:i/>
          <w:szCs w:val="24"/>
          <w:lang w:eastAsia="ar-SA"/>
        </w:rPr>
        <w:t>».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C51E7">
        <w:rPr>
          <w:rFonts w:eastAsia="Times New Roman" w:cs="Times New Roman"/>
          <w:b/>
          <w:bCs/>
          <w:szCs w:val="28"/>
          <w:lang w:val="en-US"/>
        </w:rPr>
        <w:t>VII</w:t>
      </w:r>
      <w:r w:rsidRPr="006C51E7">
        <w:rPr>
          <w:rFonts w:eastAsia="Times New Roman" w:cs="Times New Roman"/>
          <w:b/>
          <w:bCs/>
          <w:szCs w:val="28"/>
        </w:rPr>
        <w:t>. Финансовые условия Конкурса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Вступительный взнос участников конкурса - 1000 рублей, участвующим в обеих номинациях – 1 500 рублей.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 w:rsidRPr="006C51E7">
        <w:rPr>
          <w:rFonts w:eastAsia="Times New Roman" w:cs="Times New Roman"/>
          <w:szCs w:val="28"/>
        </w:rPr>
        <w:t xml:space="preserve">Взнос необходимо перечислить до </w:t>
      </w:r>
      <w:r w:rsidR="001F12F0">
        <w:rPr>
          <w:rFonts w:eastAsia="Times New Roman" w:cs="Times New Roman"/>
          <w:b/>
          <w:bCs/>
          <w:szCs w:val="28"/>
        </w:rPr>
        <w:t>28 марта</w:t>
      </w:r>
      <w:r w:rsidRPr="006C51E7">
        <w:rPr>
          <w:rFonts w:eastAsia="Times New Roman" w:cs="Times New Roman"/>
          <w:b/>
          <w:bCs/>
          <w:szCs w:val="28"/>
        </w:rPr>
        <w:t xml:space="preserve"> 2024 года</w:t>
      </w:r>
      <w:r w:rsidRPr="006C51E7">
        <w:rPr>
          <w:rFonts w:eastAsia="Times New Roman" w:cs="Times New Roman"/>
          <w:szCs w:val="28"/>
        </w:rPr>
        <w:t xml:space="preserve"> по безналичному расчету.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</w:rPr>
      </w:pPr>
      <w:r w:rsidRPr="006C51E7">
        <w:rPr>
          <w:rFonts w:eastAsia="Times New Roman" w:cs="Times New Roman"/>
          <w:szCs w:val="28"/>
        </w:rPr>
        <w:t xml:space="preserve">Проезд, проживание и питание участников </w:t>
      </w:r>
      <w:r w:rsidRPr="006C51E7">
        <w:rPr>
          <w:rFonts w:eastAsia="Times New Roman" w:cs="Times New Roman"/>
          <w:bCs/>
          <w:szCs w:val="28"/>
        </w:rPr>
        <w:t xml:space="preserve">Конкурса </w:t>
      </w:r>
      <w:r w:rsidRPr="006C51E7">
        <w:rPr>
          <w:rFonts w:eastAsia="Times New Roman" w:cs="Times New Roman"/>
          <w:szCs w:val="28"/>
        </w:rPr>
        <w:t>оплачивает направляющая сторона.</w:t>
      </w:r>
    </w:p>
    <w:p w:rsidR="006C51E7" w:rsidRPr="006C51E7" w:rsidRDefault="006C51E7" w:rsidP="006C51E7">
      <w:pPr>
        <w:spacing w:after="0"/>
        <w:jc w:val="both"/>
        <w:rPr>
          <w:rFonts w:eastAsia="Calibri" w:cs="Times New Roman"/>
          <w:szCs w:val="28"/>
        </w:rPr>
      </w:pPr>
      <w:r w:rsidRPr="006C51E7">
        <w:rPr>
          <w:rFonts w:eastAsia="Times New Roman" w:cs="Times New Roman"/>
          <w:szCs w:val="28"/>
        </w:rPr>
        <w:t xml:space="preserve">Заявки на участие во </w:t>
      </w:r>
      <w:r w:rsidRPr="006C51E7">
        <w:rPr>
          <w:rFonts w:eastAsia="Times New Roman" w:cs="Times New Roman"/>
          <w:szCs w:val="28"/>
          <w:lang w:val="en-US"/>
        </w:rPr>
        <w:t>II</w:t>
      </w:r>
      <w:r w:rsidRPr="006C51E7">
        <w:rPr>
          <w:rFonts w:eastAsia="Times New Roman" w:cs="Times New Roman"/>
          <w:szCs w:val="28"/>
        </w:rPr>
        <w:t xml:space="preserve"> туре Олимпиады принимаются до </w:t>
      </w:r>
      <w:r w:rsidR="001F12F0">
        <w:rPr>
          <w:rFonts w:eastAsia="Times New Roman" w:cs="Times New Roman"/>
          <w:b/>
          <w:bCs/>
          <w:szCs w:val="28"/>
        </w:rPr>
        <w:t>28 марта</w:t>
      </w:r>
      <w:r w:rsidRPr="006C51E7">
        <w:rPr>
          <w:rFonts w:eastAsia="Times New Roman" w:cs="Times New Roman"/>
          <w:b/>
          <w:bCs/>
          <w:szCs w:val="28"/>
        </w:rPr>
        <w:t xml:space="preserve"> 2024 года</w:t>
      </w:r>
      <w:r w:rsidR="001F12F0">
        <w:rPr>
          <w:rFonts w:eastAsia="Times New Roman" w:cs="Times New Roman"/>
          <w:b/>
          <w:bCs/>
          <w:szCs w:val="28"/>
        </w:rPr>
        <w:t xml:space="preserve"> </w:t>
      </w:r>
      <w:r w:rsidRPr="006C51E7">
        <w:rPr>
          <w:rFonts w:eastAsia="Calibri" w:cs="Times New Roman"/>
          <w:szCs w:val="28"/>
        </w:rPr>
        <w:t>в</w:t>
      </w:r>
      <w:r w:rsidR="001F12F0">
        <w:rPr>
          <w:rFonts w:eastAsia="Calibri" w:cs="Times New Roman"/>
          <w:szCs w:val="28"/>
        </w:rPr>
        <w:t xml:space="preserve"> </w:t>
      </w:r>
      <w:r w:rsidRPr="006C51E7">
        <w:rPr>
          <w:rFonts w:eastAsia="Calibri" w:cs="Times New Roman"/>
          <w:szCs w:val="28"/>
        </w:rPr>
        <w:t xml:space="preserve">РУМЦ «Камертон» </w:t>
      </w:r>
      <w:r w:rsidRPr="006C51E7">
        <w:rPr>
          <w:rFonts w:eastAsia="Calibri" w:cs="Times New Roman"/>
          <w:iCs/>
          <w:szCs w:val="28"/>
        </w:rPr>
        <w:t xml:space="preserve">ГБПОУ РМЭ «Колледж культуры и искусств имени И.С. Палантая» </w:t>
      </w:r>
      <w:r w:rsidRPr="006C51E7">
        <w:rPr>
          <w:rFonts w:eastAsia="Calibri" w:cs="Times New Roman"/>
          <w:szCs w:val="28"/>
        </w:rPr>
        <w:t xml:space="preserve">по адресу: 424031, РМЭ, г. Йошкар-Ола, ул. Вознесенская, 49, Тел. 8 (8362) 42-58-90, адрес электронной почты </w:t>
      </w:r>
      <w:hyperlink r:id="rId7" w:history="1">
        <w:r w:rsidRPr="006C51E7">
          <w:rPr>
            <w:rFonts w:eastAsia="Calibri" w:cs="Times New Roman"/>
            <w:color w:val="0000FF"/>
            <w:szCs w:val="28"/>
            <w:u w:val="single"/>
            <w:lang w:val="en-US"/>
          </w:rPr>
          <w:t>camerton</w:t>
        </w:r>
        <w:r w:rsidRPr="006C51E7">
          <w:rPr>
            <w:rFonts w:eastAsia="Calibri" w:cs="Times New Roman"/>
            <w:color w:val="0000FF"/>
            <w:szCs w:val="28"/>
            <w:u w:val="single"/>
          </w:rPr>
          <w:t>2009@</w:t>
        </w:r>
        <w:r w:rsidRPr="006C51E7">
          <w:rPr>
            <w:rFonts w:eastAsia="Calibri" w:cs="Times New Roman"/>
            <w:color w:val="0000FF"/>
            <w:szCs w:val="28"/>
            <w:u w:val="single"/>
            <w:lang w:val="en-US"/>
          </w:rPr>
          <w:t>mail</w:t>
        </w:r>
        <w:r w:rsidRPr="006C51E7">
          <w:rPr>
            <w:rFonts w:eastAsia="Calibri" w:cs="Times New Roman"/>
            <w:color w:val="0000FF"/>
            <w:szCs w:val="28"/>
            <w:u w:val="single"/>
          </w:rPr>
          <w:t>.</w:t>
        </w:r>
        <w:r w:rsidRPr="006C51E7">
          <w:rPr>
            <w:rFonts w:eastAsia="Calibri" w:cs="Times New Roman"/>
            <w:color w:val="0000FF"/>
            <w:szCs w:val="28"/>
            <w:u w:val="single"/>
            <w:lang w:val="en-US"/>
          </w:rPr>
          <w:t>ru</w:t>
        </w:r>
      </w:hyperlink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 xml:space="preserve">Заявка подается в бумажном или электронном виде. </w:t>
      </w:r>
    </w:p>
    <w:p w:rsidR="006C51E7" w:rsidRPr="006C51E7" w:rsidRDefault="006C51E7" w:rsidP="006C51E7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</w:rPr>
      </w:pPr>
      <w:r w:rsidRPr="006C51E7">
        <w:rPr>
          <w:rFonts w:eastAsia="Times New Roman" w:cs="Times New Roman"/>
          <w:bCs/>
          <w:szCs w:val="28"/>
        </w:rPr>
        <w:t>К заявке необходимо приложить:</w:t>
      </w:r>
    </w:p>
    <w:p w:rsidR="006C51E7" w:rsidRPr="006C51E7" w:rsidRDefault="006C51E7" w:rsidP="006C51E7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51E7">
        <w:rPr>
          <w:rFonts w:eastAsia="Calibri" w:cs="Calibri"/>
          <w:szCs w:val="28"/>
          <w:lang w:eastAsia="ar-SA"/>
        </w:rPr>
        <w:t>копию свидетельства о рождении или паспорта;</w:t>
      </w:r>
    </w:p>
    <w:p w:rsidR="006C51E7" w:rsidRPr="006C51E7" w:rsidRDefault="006C51E7" w:rsidP="006C51E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eastAsia="Calibri" w:cs="Calibri"/>
          <w:szCs w:val="28"/>
          <w:lang w:eastAsia="ar-SA"/>
        </w:rPr>
      </w:pPr>
      <w:r w:rsidRPr="006C51E7">
        <w:rPr>
          <w:rFonts w:eastAsia="Calibri" w:cs="Calibri"/>
          <w:szCs w:val="28"/>
          <w:lang w:eastAsia="ar-SA"/>
        </w:rPr>
        <w:t>2 вида согласий участника на обработку персональных данных для Колледжа культуры и Образовательного фонда «Талант и успех» (оригиналы);</w:t>
      </w:r>
    </w:p>
    <w:p w:rsidR="006C51E7" w:rsidRPr="006C51E7" w:rsidRDefault="006C51E7" w:rsidP="006C51E7">
      <w:pPr>
        <w:numPr>
          <w:ilvl w:val="0"/>
          <w:numId w:val="5"/>
        </w:numPr>
        <w:tabs>
          <w:tab w:val="num" w:pos="426"/>
          <w:tab w:val="num" w:pos="960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51E7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t>ВНИМАНИЕ!</w:t>
      </w:r>
    </w:p>
    <w:p w:rsidR="001F12F0" w:rsidRDefault="006C51E7" w:rsidP="006C51E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8"/>
        </w:rPr>
      </w:pPr>
      <w:r w:rsidRPr="006C51E7">
        <w:rPr>
          <w:rFonts w:eastAsia="Times New Roman" w:cs="Times New Roman"/>
          <w:b/>
          <w:szCs w:val="28"/>
        </w:rPr>
        <w:t xml:space="preserve">Участник Олимпиады, не предоставивший заявку в срок </w:t>
      </w:r>
      <w:r w:rsidR="001F12F0">
        <w:rPr>
          <w:rFonts w:eastAsia="Times New Roman" w:cs="Times New Roman"/>
          <w:b/>
          <w:bCs/>
          <w:szCs w:val="28"/>
        </w:rPr>
        <w:t>28 марта</w:t>
      </w:r>
    </w:p>
    <w:p w:rsidR="006C51E7" w:rsidRPr="006C51E7" w:rsidRDefault="006C51E7" w:rsidP="006C51E7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bCs/>
          <w:szCs w:val="28"/>
        </w:rPr>
        <w:t xml:space="preserve"> 2024 года</w:t>
      </w:r>
      <w:r w:rsidRPr="006C51E7">
        <w:rPr>
          <w:rFonts w:eastAsia="Times New Roman" w:cs="Times New Roman"/>
          <w:b/>
          <w:szCs w:val="28"/>
        </w:rPr>
        <w:t xml:space="preserve">,  или </w:t>
      </w:r>
      <w:proofErr w:type="gramStart"/>
      <w:r w:rsidRPr="006C51E7">
        <w:rPr>
          <w:rFonts w:eastAsia="Times New Roman" w:cs="Times New Roman"/>
          <w:b/>
          <w:szCs w:val="28"/>
        </w:rPr>
        <w:t>предоставивший</w:t>
      </w:r>
      <w:proofErr w:type="gramEnd"/>
      <w:r w:rsidRPr="006C51E7">
        <w:rPr>
          <w:rFonts w:eastAsia="Times New Roman" w:cs="Times New Roman"/>
          <w:b/>
          <w:szCs w:val="28"/>
        </w:rPr>
        <w:t xml:space="preserve"> её с нарушениями требований данного Положения,  к участию в Олимпиаде не допускается.</w:t>
      </w:r>
    </w:p>
    <w:p w:rsidR="006C51E7" w:rsidRPr="006C51E7" w:rsidRDefault="006C51E7" w:rsidP="006C51E7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</w:rPr>
      </w:pPr>
      <w:r w:rsidRPr="006C51E7">
        <w:rPr>
          <w:rFonts w:eastAsia="Times New Roman" w:cs="Times New Roman"/>
          <w:b/>
          <w:szCs w:val="28"/>
        </w:rPr>
        <w:lastRenderedPageBreak/>
        <w:t>ЗАЯВКА</w:t>
      </w:r>
    </w:p>
    <w:p w:rsidR="006C51E7" w:rsidRPr="006C51E7" w:rsidRDefault="006C51E7" w:rsidP="006C51E7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C51E7" w:rsidRPr="006C51E7" w:rsidRDefault="006C51E7" w:rsidP="006C51E7">
      <w:pPr>
        <w:keepNext/>
        <w:spacing w:after="0" w:line="240" w:lineRule="auto"/>
        <w:jc w:val="both"/>
        <w:rPr>
          <w:rFonts w:eastAsia="Times New Roman" w:cs="Times New Roman"/>
          <w:iCs/>
          <w:szCs w:val="28"/>
        </w:rPr>
      </w:pPr>
      <w:r w:rsidRPr="006C51E7">
        <w:rPr>
          <w:rFonts w:eastAsia="Times New Roman" w:cs="Times New Roman"/>
          <w:iCs/>
          <w:szCs w:val="28"/>
        </w:rPr>
        <w:t>1. Ф.И. участника ___________________________________________________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6C51E7">
        <w:rPr>
          <w:rFonts w:eastAsia="Times New Roman" w:cs="Times New Roman"/>
          <w:bCs/>
          <w:szCs w:val="28"/>
        </w:rPr>
        <w:t>2. Учебное заведение ________________________________________________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6C51E7">
        <w:rPr>
          <w:rFonts w:eastAsia="Times New Roman" w:cs="Times New Roman"/>
          <w:bCs/>
          <w:szCs w:val="28"/>
        </w:rPr>
        <w:t>3.Возрастная группа (класс обучения в ДШИ/срок обучения)________________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iCs/>
          <w:szCs w:val="28"/>
        </w:rPr>
      </w:pPr>
      <w:r w:rsidRPr="006C51E7">
        <w:rPr>
          <w:rFonts w:eastAsia="Times New Roman" w:cs="Times New Roman"/>
          <w:iCs/>
          <w:szCs w:val="28"/>
        </w:rPr>
        <w:t>4. Номинация _______________________________________________________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iCs/>
          <w:szCs w:val="28"/>
        </w:rPr>
      </w:pPr>
      <w:r w:rsidRPr="006C51E7">
        <w:rPr>
          <w:rFonts w:eastAsia="Times New Roman" w:cs="Times New Roman"/>
          <w:iCs/>
          <w:szCs w:val="28"/>
        </w:rPr>
        <w:t>5. Преподаватель (Ф.И.О. полностью с указанием регалий)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iCs/>
          <w:szCs w:val="28"/>
        </w:rPr>
      </w:pPr>
      <w:r w:rsidRPr="006C51E7">
        <w:rPr>
          <w:rFonts w:eastAsia="Times New Roman" w:cs="Times New Roman"/>
          <w:iCs/>
          <w:szCs w:val="28"/>
        </w:rPr>
        <w:t>__________________________________________________________________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6. Дата рождения участника __________________________________________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7. Серия и № свидетельства о рождении (паспорта) 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___________________________________________________________________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i/>
          <w:szCs w:val="28"/>
        </w:rPr>
      </w:pPr>
    </w:p>
    <w:p w:rsidR="006C51E7" w:rsidRPr="006C51E7" w:rsidRDefault="006C51E7" w:rsidP="006C51E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C51E7">
        <w:rPr>
          <w:rFonts w:eastAsia="Times New Roman" w:cs="Times New Roman"/>
          <w:szCs w:val="28"/>
        </w:rPr>
        <w:t>Подпись директора</w:t>
      </w:r>
    </w:p>
    <w:p w:rsidR="006C51E7" w:rsidRPr="006C51E7" w:rsidRDefault="006C51E7" w:rsidP="006C51E7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6C51E7">
        <w:rPr>
          <w:rFonts w:eastAsia="Times New Roman" w:cs="Times New Roman"/>
          <w:szCs w:val="28"/>
        </w:rPr>
        <w:t xml:space="preserve">           М.П.</w:t>
      </w:r>
    </w:p>
    <w:p w:rsidR="006C51E7" w:rsidRPr="006C51E7" w:rsidRDefault="006C51E7" w:rsidP="006C51E7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ar-SA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51E7">
        <w:rPr>
          <w:rFonts w:eastAsia="Calibri" w:cs="Calibri"/>
          <w:szCs w:val="28"/>
          <w:lang w:eastAsia="ar-SA"/>
        </w:rPr>
        <w:t xml:space="preserve">Подача </w:t>
      </w:r>
      <w:r w:rsidRPr="006C51E7">
        <w:rPr>
          <w:rFonts w:eastAsia="Calibri" w:cs="Calibri"/>
          <w:b/>
          <w:szCs w:val="28"/>
          <w:lang w:eastAsia="ar-SA"/>
        </w:rPr>
        <w:t>заявки на конкурс</w:t>
      </w:r>
      <w:r w:rsidRPr="006C51E7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</w:p>
    <w:p w:rsidR="006C51E7" w:rsidRPr="006C51E7" w:rsidRDefault="006C51E7" w:rsidP="006C51E7">
      <w:pPr>
        <w:suppressAutoHyphens/>
        <w:spacing w:after="0" w:line="240" w:lineRule="auto"/>
        <w:jc w:val="center"/>
        <w:rPr>
          <w:rFonts w:eastAsia="Calibri" w:cs="Calibri"/>
          <w:szCs w:val="28"/>
        </w:rPr>
      </w:pPr>
      <w:proofErr w:type="gramStart"/>
      <w:r w:rsidRPr="006C51E7">
        <w:rPr>
          <w:rFonts w:eastAsia="Calibri" w:cs="Calibri"/>
          <w:b/>
          <w:szCs w:val="28"/>
          <w:lang w:eastAsia="ar-SA"/>
        </w:rPr>
        <w:t>согласны</w:t>
      </w:r>
      <w:proofErr w:type="gramEnd"/>
      <w:r w:rsidRPr="006C51E7">
        <w:rPr>
          <w:rFonts w:eastAsia="Calibri" w:cs="Calibri"/>
          <w:b/>
          <w:szCs w:val="28"/>
          <w:lang w:eastAsia="ar-SA"/>
        </w:rPr>
        <w:t xml:space="preserve"> со всеми требованиями</w:t>
      </w:r>
      <w:r w:rsidRPr="006C51E7">
        <w:rPr>
          <w:rFonts w:eastAsia="Calibri" w:cs="Calibri"/>
          <w:szCs w:val="28"/>
          <w:lang w:eastAsia="ar-SA"/>
        </w:rPr>
        <w:t xml:space="preserve"> Конкурса.</w:t>
      </w: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6C51E7" w:rsidRPr="006C51E7" w:rsidRDefault="006C51E7" w:rsidP="006C51E7">
      <w:pPr>
        <w:spacing w:after="0"/>
        <w:jc w:val="both"/>
        <w:rPr>
          <w:rFonts w:eastAsia="Calibri" w:cs="Times New Roman"/>
          <w:color w:val="FF0000"/>
        </w:rPr>
      </w:pPr>
    </w:p>
    <w:p w:rsidR="00614CCF" w:rsidRDefault="00614CCF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  <w:bookmarkStart w:id="0" w:name="_GoBack"/>
      <w:bookmarkEnd w:id="0"/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E358B3" w:rsidRDefault="00E358B3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sectPr w:rsidR="00E358B3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D828AA">
        <w:pPr>
          <w:pStyle w:val="af7"/>
          <w:jc w:val="center"/>
        </w:pPr>
        <w:fldSimple w:instr=" PAGE   \* MERGEFORMAT ">
          <w:r w:rsidR="00E26924">
            <w:rPr>
              <w:noProof/>
            </w:rPr>
            <w:t>3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07FEB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60EB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D828AA"/>
    <w:rsid w:val="00E203EC"/>
    <w:rsid w:val="00E26921"/>
    <w:rsid w:val="00E26924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2023-05-03T07:34:00Z</cp:lastPrinted>
  <dcterms:created xsi:type="dcterms:W3CDTF">2021-09-08T08:58:00Z</dcterms:created>
  <dcterms:modified xsi:type="dcterms:W3CDTF">2023-05-26T08:02:00Z</dcterms:modified>
</cp:coreProperties>
</file>